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191BF9">
        <w:rPr>
          <w:rFonts w:cs="Arial"/>
          <w:b/>
          <w:sz w:val="40"/>
          <w:szCs w:val="40"/>
          <w:lang w:eastAsia="es-ES"/>
        </w:rPr>
        <w:t>9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737A35" w:rsidRPr="00ED1936" w:rsidRDefault="00737A35" w:rsidP="00737A35">
      <w:pPr>
        <w:rPr>
          <w:rFonts w:cs="Arial"/>
          <w:b/>
        </w:rPr>
      </w:pPr>
      <w:r w:rsidRPr="00ED1936">
        <w:rPr>
          <w:rFonts w:cs="Arial"/>
          <w:b/>
        </w:rPr>
        <w:t xml:space="preserve">Model d'oferta econòmica </w:t>
      </w:r>
    </w:p>
    <w:p w:rsidR="00737A35" w:rsidRPr="00ED1936" w:rsidRDefault="00737A35" w:rsidP="00737A35">
      <w:pPr>
        <w:jc w:val="both"/>
        <w:rPr>
          <w:rFonts w:cs="Arial"/>
        </w:rPr>
      </w:pPr>
      <w:r w:rsidRPr="00ED1936">
        <w:rPr>
          <w:rFonts w:cs="Arial"/>
        </w:rPr>
        <w:t xml:space="preserve">Per a la realització de l'oferta </w:t>
      </w:r>
      <w:r>
        <w:rPr>
          <w:rFonts w:cs="Arial"/>
        </w:rPr>
        <w:t>econòmica</w:t>
      </w:r>
      <w:r w:rsidRPr="00ED1936">
        <w:rPr>
          <w:rFonts w:cs="Arial"/>
        </w:rPr>
        <w:t>, els licitadors hauran de presentar obligatòriament  el model disponible en full de càlcul editable en l'apartat "Documentació" de la pestanya "Anunci de licitació" del perfil del contractant d'aquest expedient</w:t>
      </w:r>
      <w:r w:rsidR="00A777D4">
        <w:rPr>
          <w:rFonts w:cs="Arial"/>
        </w:rPr>
        <w:t xml:space="preserve"> o de l’eina sobre digital</w:t>
      </w:r>
      <w:bookmarkStart w:id="0" w:name="_GoBack"/>
      <w:bookmarkEnd w:id="0"/>
      <w:r w:rsidRPr="00ED1936">
        <w:rPr>
          <w:rFonts w:cs="Arial"/>
        </w:rPr>
        <w:t>, d’acord amb els requeriments següents:</w:t>
      </w:r>
    </w:p>
    <w:p w:rsidR="00737A35" w:rsidRPr="00ED1936" w:rsidRDefault="00737A35" w:rsidP="00737A35">
      <w:pPr>
        <w:pStyle w:val="Pargrafdellista"/>
        <w:numPr>
          <w:ilvl w:val="0"/>
          <w:numId w:val="4"/>
        </w:numPr>
        <w:spacing w:after="0" w:line="240" w:lineRule="auto"/>
        <w:rPr>
          <w:rFonts w:cs="Arial"/>
        </w:rPr>
      </w:pPr>
      <w:r w:rsidRPr="00ED1936">
        <w:rPr>
          <w:rFonts w:cs="Arial"/>
        </w:rPr>
        <w:t xml:space="preserve">Caldrà presentar l'oferta en el format de full de càlcul facilitat  </w:t>
      </w:r>
    </w:p>
    <w:p w:rsidR="00737A35" w:rsidRPr="00ED1936" w:rsidRDefault="00737A35" w:rsidP="00737A35">
      <w:pPr>
        <w:pStyle w:val="Pargrafdellista"/>
        <w:numPr>
          <w:ilvl w:val="0"/>
          <w:numId w:val="4"/>
        </w:numPr>
        <w:spacing w:after="0" w:line="240" w:lineRule="auto"/>
        <w:rPr>
          <w:rFonts w:cs="Arial"/>
        </w:rPr>
      </w:pPr>
      <w:r w:rsidRPr="00ED1936">
        <w:rPr>
          <w:rFonts w:cs="Arial"/>
        </w:rPr>
        <w:t xml:space="preserve">No es pot  alterar l'estructura del full de càlcul facilitat  </w:t>
      </w:r>
    </w:p>
    <w:p w:rsidR="00737A35" w:rsidRPr="00ED1936" w:rsidRDefault="00737A35" w:rsidP="00737A35">
      <w:pPr>
        <w:pStyle w:val="Pargrafdellista"/>
        <w:rPr>
          <w:rFonts w:cs="Arial"/>
        </w:rPr>
      </w:pPr>
    </w:p>
    <w:p w:rsidR="00737A35" w:rsidRPr="00ED1936" w:rsidRDefault="00737A35" w:rsidP="00737A35">
      <w:pPr>
        <w:jc w:val="both"/>
        <w:rPr>
          <w:rFonts w:cs="Arial"/>
          <w:b/>
          <w:color w:val="C00000"/>
        </w:rPr>
      </w:pPr>
      <w:r w:rsidRPr="00ED1936">
        <w:rPr>
          <w:rFonts w:cs="Arial"/>
          <w:b/>
          <w:color w:val="C00000"/>
        </w:rPr>
        <w:t>L'incompliment de qualsevol d’aquests requisits comportarà l'exclusió  de la licitació quan afecti a  elements substancials i/o materials de l'oferta de manera que no permeti determinar el contingut material de l’oferta i/o valorar-la d'acord amb els criteris d'adjudicació.</w:t>
      </w:r>
    </w:p>
    <w:p w:rsidR="00737A35" w:rsidRPr="0059144C" w:rsidRDefault="00737A35" w:rsidP="00737A35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737A35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05" w:rsidRDefault="007E2A05" w:rsidP="00F454D8">
      <w:pPr>
        <w:spacing w:after="0" w:line="240" w:lineRule="auto"/>
      </w:pPr>
      <w:r>
        <w:separator/>
      </w:r>
    </w:p>
  </w:endnote>
  <w:endnote w:type="continuationSeparator" w:id="0">
    <w:p w:rsidR="007E2A05" w:rsidRDefault="007E2A0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05" w:rsidRDefault="007E2A05" w:rsidP="00F454D8">
      <w:pPr>
        <w:spacing w:after="0" w:line="240" w:lineRule="auto"/>
      </w:pPr>
      <w:r>
        <w:separator/>
      </w:r>
    </w:p>
  </w:footnote>
  <w:footnote w:type="continuationSeparator" w:id="0">
    <w:p w:rsidR="007E2A05" w:rsidRDefault="007E2A0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02A4"/>
    <w:multiLevelType w:val="hybridMultilevel"/>
    <w:tmpl w:val="0AA6C24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191BF9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37A35"/>
    <w:rsid w:val="00740B6C"/>
    <w:rsid w:val="007937AA"/>
    <w:rsid w:val="007A6C74"/>
    <w:rsid w:val="007D4DE8"/>
    <w:rsid w:val="007D7384"/>
    <w:rsid w:val="007E2A05"/>
    <w:rsid w:val="00815478"/>
    <w:rsid w:val="00836D1E"/>
    <w:rsid w:val="008D07AF"/>
    <w:rsid w:val="00973C45"/>
    <w:rsid w:val="0099468B"/>
    <w:rsid w:val="009B3609"/>
    <w:rsid w:val="00A13AAC"/>
    <w:rsid w:val="00A7317C"/>
    <w:rsid w:val="00A777D4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EBCBA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0981E2-957D-4E1D-9E3A-9A2F12BE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59445-DF00-4BC1-8E14-5D338FFD0E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264701-2D24-47A5-87DB-F187F95E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2018-12-18T08:58:00Z</cp:lastPrinted>
  <dcterms:created xsi:type="dcterms:W3CDTF">2023-07-31T07:09:00Z</dcterms:created>
  <dcterms:modified xsi:type="dcterms:W3CDTF">2024-11-28T08:02:00Z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